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240"/>
      </w:pPr>
      <w:r>
        <w:rPr>
          <w:b/>
          <w:sz w:val="32"/>
        </w:rPr>
        <w:t xml:space="preserve">Anfrage an den Anbieter eines KI-Werkzeugs</w:t>
      </w:r>
    </w:p>
    <w:p>
      <w:pPr>
        <w:spacing w:after="160" w:line="276" w:lineRule="auto"/>
      </w:pPr>
      <w:r>
        <w:rPr>
          <w:i/>
          <w:sz w:val="18"/>
          <w:color w:val="555555"/>
        </w:rPr>
        <w:t xml:space="preserve">Mustertext von ratg.de zum Beitrag „KI in der Kanzlei“ (https://ratg.de/ki-in-der-kanzlei/). Stand: November 2026 (Rechtsstand 23.10.2026). Kein Vertragsmuster: Die Vereinbarung nach § 43e Abs. 3 BRAO legt der Anbieter vor, oder Ihr Anwalt für Berufsrecht entwirft sie. Bitte Platzhalter in eckigen Klammern ersetzen und nicht Zutreffendes streichen.</w:t>
      </w:r>
    </w:p>
    <w:p>
      <w:pPr>
        <w:spacing w:after="160" w:line="276" w:lineRule="auto"/>
      </w:pPr>
      <w:r>
        <w:rPr/>
        <w:t xml:space="preserve">[Kanzlei, Anschrift]</w:t>
      </w:r>
    </w:p>
    <w:p>
      <w:pPr>
        <w:spacing w:after="160" w:line="276" w:lineRule="auto"/>
      </w:pPr>
      <w:r>
        <w:rPr/>
        <w:t xml:space="preserve">[Anbieter, Anschrift oder Kontaktadresse für Datenschutz und Verträge]</w:t>
      </w:r>
    </w:p>
    <w:p>
      <w:pPr>
        <w:spacing w:after="160" w:line="276" w:lineRule="auto"/>
      </w:pPr>
      <w:r>
        <w:rPr/>
        <w:t xml:space="preserve">[Ort], [Datum]</w:t>
      </w:r>
    </w:p>
    <w:p>
      <w:pPr>
        <w:spacing w:after="160" w:line="276" w:lineRule="auto"/>
      </w:pPr>
      <w:r>
        <w:rPr>
          <w:b/>
        </w:rPr>
        <w:t xml:space="preserve">Betreff: [Produkt, Tarif, Kundennummer] – Angaben zur KI-Funktion und Vertrag nach § 43e BRAO</w:t>
      </w:r>
    </w:p>
    <w:p>
      <w:pPr>
        <w:spacing w:after="160" w:line="276" w:lineRule="auto"/>
      </w:pPr>
      <w:r>
        <w:rPr/>
        <w:t xml:space="preserve">Sehr geehrte Damen und Herren,</w:t>
      </w:r>
    </w:p>
    <w:p>
      <w:pPr>
        <w:spacing w:after="160" w:line="276" w:lineRule="auto"/>
      </w:pPr>
      <w:r>
        <w:rPr/>
        <w:t xml:space="preserve">wir sind eine Rechtsanwaltskanzlei und nutzen [Produkt/Funktion] seit [Datum]. Als Berufsgeheimnisträger dürfen wir Ihnen Zugang zu Mandatsgeheimnissen nur eröffnen, wenn die Voraussetzungen des § 43e BRAO erfüllt sind, und personenbezogene Daten von Ihnen nur auf Grundlage eines Vertrags nach Art. 28 DSGVO verarbeiten lassen. Bitte beantworten Sie uns dazu die folgenden Fragen schriftlich:</w:t>
      </w:r>
    </w:p>
    <w:p>
      <w:pPr>
        <w:spacing w:after="160" w:line="276" w:lineRule="auto"/>
        <w:ind w:left="360" w:hanging="360"/>
      </w:pPr>
      <w:r>
        <w:rPr/>
        <w:t xml:space="preserve">1. Welche KI-Funktionen enthält das Produkt in unserem Tarif, und welches Sprachmodell welchen Unternehmens wird dafür genutzt?</w:t>
      </w:r>
    </w:p>
    <w:p>
      <w:pPr>
        <w:spacing w:after="160" w:line="276" w:lineRule="auto"/>
        <w:ind w:left="360" w:hanging="360"/>
      </w:pPr>
      <w:r>
        <w:rPr/>
        <w:t xml:space="preserve">2. Welche Unterauftragnehmer (Unterauftragsverarbeiter) sind an der Verarbeitung unserer Eingaben und Dokumente beteiligt? Bitte nennen Sie Firma, Sitz und Aufgabe.</w:t>
      </w:r>
    </w:p>
    <w:p>
      <w:pPr>
        <w:spacing w:after="160" w:line="276" w:lineRule="auto"/>
        <w:ind w:left="360" w:hanging="360"/>
      </w:pPr>
      <w:r>
        <w:rPr/>
        <w:t xml:space="preserve">3. Wo werden unsere Eingaben und Dokumente verarbeitet und gespeichert (Land, Rechenzentrum)? Werden Leistungen ganz oder teilweise außerhalb Deutschlands (insbesondere außerhalb der EU) erbracht oder ist ein Zugriff von dort möglich?</w:t>
      </w:r>
    </w:p>
    <w:p>
      <w:pPr>
        <w:spacing w:after="160" w:line="276" w:lineRule="auto"/>
        <w:ind w:left="360" w:hanging="360"/>
      </w:pPr>
      <w:r>
        <w:rPr/>
        <w:t xml:space="preserve">4. Werden unsere Eingaben, Dokumente oder Ergebnisse für das Training oder die Verbesserung von Modellen oder für andere eigene Zwecke genutzt? Falls ja: Wie schließen wir das aus?</w:t>
      </w:r>
    </w:p>
    <w:p>
      <w:pPr>
        <w:spacing w:after="160" w:line="276" w:lineRule="auto"/>
        <w:ind w:left="360" w:hanging="360"/>
      </w:pPr>
      <w:r>
        <w:rPr/>
        <w:t xml:space="preserve">5. Wie lange werden Eingaben, Dokumente und Protokolle gespeichert, und wie werden sie gelöscht?</w:t>
      </w:r>
    </w:p>
    <w:p>
      <w:pPr>
        <w:spacing w:after="160" w:line="276" w:lineRule="auto"/>
        <w:ind w:left="360" w:hanging="360"/>
      </w:pPr>
      <w:r>
        <w:rPr/>
        <w:t xml:space="preserve">6. Welche Rechte hat die KI-Funktion in unserem Konto (lesen, Entwürfe erstellen, senden, löschen, Termine oder Fristen eintragen), und können wir diese Rechte einzeln abschalten?</w:t>
      </w:r>
    </w:p>
    <w:p>
      <w:pPr>
        <w:spacing w:after="160" w:line="276" w:lineRule="auto"/>
      </w:pPr>
      <w:r>
        <w:rPr/>
        <w:t xml:space="preserve">Außerdem bitten wir um Folgendes:</w:t>
      </w:r>
    </w:p>
    <w:p>
      <w:pPr>
        <w:spacing w:after="160" w:line="276" w:lineRule="auto"/>
        <w:ind w:left="360" w:hanging="360"/>
      </w:pPr>
      <w:r>
        <w:rPr/>
        <w:t xml:space="preserve">a) eine Vereinbarung in Textform nach § 43e Abs. 3 BRAO, in der Sie sich zur Verschwiegenheit verpflichten, über die strafrechtlichen Folgen einer Pflichtverletzung (§ 203 StGB) belehrt werden, sich nur insoweit Kenntnis von fremden Geheimnissen verschaffen, als dies zur Vertragserfüllung erforderlich ist, und festgelegt ist, ob und unter welchen Bedingungen Sie Unterauftragnehmer einsetzen dürfen und dass Sie eingesetzte Unterauftragnehmer ihrerseits in Textform zur Verschwiegenheit verpflichten;</w:t>
      </w:r>
    </w:p>
    <w:p>
      <w:pPr>
        <w:spacing w:after="160" w:line="276" w:lineRule="auto"/>
        <w:ind w:left="360" w:hanging="360"/>
      </w:pPr>
      <w:r>
        <w:rPr/>
        <w:t xml:space="preserve">b) den aktuellen Vertrag zur Auftragsverarbeitung nach Art. 28 DSGVO mit der Liste der Unterauftragsverarbeiter, falls er die KI-Funktion nicht schon ausdrücklich erfasst.</w:t>
      </w:r>
    </w:p>
    <w:p>
      <w:pPr>
        <w:spacing w:after="160" w:line="276" w:lineRule="auto"/>
      </w:pPr>
      <w:r>
        <w:rPr/>
        <w:t xml:space="preserve">Bitte antworten Sie bis [Datum, z. B. drei Wochen]. Bis dahin nutzen wir die KI-Funktion nicht mit Mandatsdaten.</w:t>
      </w:r>
    </w:p>
    <w:p>
      <w:pPr>
        <w:spacing w:after="160" w:line="276" w:lineRule="auto"/>
      </w:pPr>
      <w:r>
        <w:rPr/>
        <w:t xml:space="preserve">Mit freundlichen Grüßen</w:t>
      </w:r>
    </w:p>
    <w:p>
      <w:pPr>
        <w:spacing w:after="160" w:line="276" w:lineRule="auto"/>
      </w:pPr>
      <w:r>
        <w:rPr/>
        <w:t xml:space="preserve">[Name, Kanzlei]</w:t>
      </w:r>
    </w:p>
    <w:p>
      <w:pPr>
        <w:spacing w:after="160" w:line="276" w:lineRule="auto"/>
      </w:pPr>
      <w:r>
        <w:rPr>
          <w:i/>
          <w:sz w:val="18"/>
          <w:color w:val="555555"/>
        </w:rPr>
        <w:t xml:space="preserve">Hinweis von ratg.de: Der Mustertext prüft keinen Einzelfall und ersetzt keine Rechtsberatung. Die Antwort des Anbieters ersetzt nicht Ihre eigene Prüfung des Vertrags. Ob eine Online-Bestätigung die Textform wahrt, hängt von der Ausgestaltung ab. Sie dürfen den Text kostenlos verwenden und anpassen; es gelten die Nutzungsbedingungen für Vorlagen (https://ratg.de/nutzungsbedingungen/). Quelle bei Weitergabe: ratg.de</w:t>
      </w:r>
    </w:p>
    <w:sectPr>
      <w:pgSz w:w="11906" w:h="16838"/>
      <w:pgMar w:top="1418" w:right="1418" w:bottom="1134" w:left="1418" w:header="709" w:footer="709" w:gutter="0"/>
    </w:sectPr>
  </w:body>
</w:document>
</file>

<file path=word/styles.xml><?xml version="1.0" encoding="utf-8"?>
<w:styles xmlns:w="http://schemas.openxmlformats.org/wordprocessingml/2006/main">
  <w:docDefaults>
    <w:rPrDefault>
      <w:rPr>
        <w:rFonts w:ascii="Calibri" w:hAnsi="Calibri" w:cs="Calibri"/>
        <w:sz w:val="22"/>
        <w:lang w:val="de-DE"/>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Anfrage an den Anbieter eines KI-Werkzeugs</dc:title>
  <dc:creator>ratg.de</dc:creator>
</cp:coreProperties>
</file>